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62CDF" w:rsidRDefault="00A1287B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562CDF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ERKLÄRUNG DER BEWERBERGEMEINSCHAFT</w:t>
      </w:r>
    </w:p>
    <w:p w14:paraId="0F0584AA" w14:textId="491ADB44" w:rsidR="00A1287B" w:rsidRPr="004F5DB8" w:rsidRDefault="00A1287B" w:rsidP="000F7C7C">
      <w:pPr>
        <w:rPr>
          <w:rFonts w:ascii="Avenir Next Condensed" w:hAnsi="Avenir Next Condensed"/>
          <w:b/>
          <w:bCs/>
          <w:caps/>
          <w:color w:val="000000" w:themeColor="text1"/>
          <w:szCs w:val="20"/>
        </w:rPr>
      </w:pPr>
    </w:p>
    <w:p w14:paraId="455B171F" w14:textId="526BA310" w:rsidR="00A64DFF" w:rsidRPr="004F5DB8" w:rsidRDefault="00A64DFF" w:rsidP="005B449A">
      <w:pPr>
        <w:rPr>
          <w:rFonts w:ascii="Avenir Next Condensed" w:hAnsi="Avenir Next Condensed"/>
          <w:color w:val="000000" w:themeColor="text1"/>
          <w:szCs w:val="20"/>
        </w:rPr>
      </w:pPr>
      <w:r w:rsidRPr="004F5DB8">
        <w:rPr>
          <w:rFonts w:ascii="Avenir Next Condensed" w:hAnsi="Avenir Next Condensed"/>
          <w:color w:val="000000" w:themeColor="text1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A6698C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67176DB4" w:rsidR="007A7CFD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 xml:space="preserve">Mit der Unterschrift </w:t>
      </w:r>
      <w:r w:rsidR="00AE740A">
        <w:rPr>
          <w:rFonts w:ascii="Avenir Next Condensed" w:hAnsi="Avenir Next Condensed"/>
          <w:szCs w:val="20"/>
        </w:rPr>
        <w:t xml:space="preserve">in Textform gemäß § 126b BGB </w:t>
      </w:r>
      <w:r w:rsidRPr="00A6698C">
        <w:rPr>
          <w:rFonts w:ascii="Avenir Next Condensed" w:hAnsi="Avenir Next Condensed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A6698C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49DCD29A" w:rsidR="00BE2DED" w:rsidRPr="00562CDF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562CDF">
        <w:rPr>
          <w:rFonts w:ascii="Avenir Next Condensed Demi Bold" w:hAnsi="Avenir Next Condensed Demi Bold"/>
          <w:bCs/>
          <w:sz w:val="22"/>
          <w:szCs w:val="22"/>
        </w:rPr>
        <w:t>Bevollmächtigter Vertreter der Bewerbergemeinschaft</w:t>
      </w:r>
      <w:r w:rsidR="00F90369" w:rsidRPr="00562CDF">
        <w:rPr>
          <w:rFonts w:ascii="Avenir Next Condensed Demi Bold" w:hAnsi="Avenir Next Condensed Demi Bold"/>
          <w:bCs/>
          <w:sz w:val="22"/>
          <w:szCs w:val="22"/>
        </w:rPr>
        <w:t xml:space="preserve"> </w:t>
      </w:r>
      <w:r w:rsidR="004F5DB8" w:rsidRPr="00562CDF">
        <w:rPr>
          <w:rFonts w:ascii="Avenir Next Condensed Demi Bold" w:hAnsi="Avenir Next Condensed Demi Bold"/>
          <w:bCs/>
          <w:sz w:val="22"/>
          <w:szCs w:val="22"/>
        </w:rPr>
        <w:t>(Federführender Architekt / Generalplaner)</w:t>
      </w:r>
    </w:p>
    <w:p w14:paraId="3924FB9C" w14:textId="071710C7" w:rsidR="00DE59B4" w:rsidRPr="00A6698C" w:rsidRDefault="00DE59B4" w:rsidP="00DE59B4">
      <w:pPr>
        <w:rPr>
          <w:rFonts w:ascii="Avenir Next Condensed" w:hAnsi="Avenir Next Condensed"/>
        </w:rPr>
      </w:pPr>
      <w:r w:rsidRPr="00A6698C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A6698C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A6698C" w14:paraId="027CB0F0" w14:textId="77777777" w:rsidTr="00AE740A">
        <w:trPr>
          <w:trHeight w:val="544"/>
        </w:trPr>
        <w:tc>
          <w:tcPr>
            <w:tcW w:w="3402" w:type="dxa"/>
            <w:vAlign w:val="bottom"/>
          </w:tcPr>
          <w:p w14:paraId="6D2E637E" w14:textId="51550A7F" w:rsidR="00BE2DED" w:rsidRPr="00A6698C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A6698C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A6698C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A6698C">
              <w:rPr>
                <w:rFonts w:ascii="Avenir Next Condensed" w:hAnsi="Avenir Next Condensed" w:cs="Arial"/>
                <w:szCs w:val="20"/>
              </w:rPr>
              <w:t>Bewerber</w:t>
            </w:r>
            <w:r w:rsidRPr="00A6698C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A6698C" w14:paraId="7D86867C" w14:textId="77777777" w:rsidTr="00AE740A">
        <w:trPr>
          <w:trHeight w:val="414"/>
        </w:trPr>
        <w:tc>
          <w:tcPr>
            <w:tcW w:w="3402" w:type="dxa"/>
            <w:vAlign w:val="bottom"/>
          </w:tcPr>
          <w:p w14:paraId="3C57924B" w14:textId="099EA320" w:rsidR="00BE2DED" w:rsidRPr="00A6698C" w:rsidRDefault="00DE59B4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 w:rsidR="00A6698C"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A6698C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06FA37E3" w:rsidR="00DE59B4" w:rsidRPr="00562CDF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562CDF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4F5DB8" w:rsidRPr="00562CDF">
        <w:rPr>
          <w:rFonts w:ascii="Avenir Next Condensed Demi Bold" w:hAnsi="Avenir Next Condensed Demi Bold"/>
          <w:bCs/>
          <w:sz w:val="22"/>
          <w:szCs w:val="22"/>
        </w:rPr>
        <w:t>2 (Innenarchitekt)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A6698C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A6698C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4FA3FC6B" w14:textId="77777777" w:rsidTr="00AE740A">
        <w:trPr>
          <w:trHeight w:val="595"/>
        </w:trPr>
        <w:tc>
          <w:tcPr>
            <w:tcW w:w="3402" w:type="dxa"/>
            <w:vAlign w:val="bottom"/>
          </w:tcPr>
          <w:p w14:paraId="2944D568" w14:textId="6180BC75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23DB491" w14:textId="2A2E7AC6" w:rsidR="007973BE" w:rsidRPr="00A6698C" w:rsidRDefault="007973BE" w:rsidP="00080FDD">
      <w:pPr>
        <w:rPr>
          <w:rFonts w:ascii="Avenir Next Condensed" w:hAnsi="Avenir Next Condensed"/>
          <w:b/>
          <w:bCs/>
          <w:caps/>
          <w:szCs w:val="20"/>
        </w:rPr>
      </w:pPr>
    </w:p>
    <w:p w14:paraId="65C36F13" w14:textId="22CAAF2B" w:rsidR="00080FDD" w:rsidRPr="00562CDF" w:rsidRDefault="00080FDD" w:rsidP="00A6698C">
      <w:pPr>
        <w:spacing w:line="240" w:lineRule="auto"/>
        <w:jc w:val="left"/>
        <w:rPr>
          <w:rFonts w:ascii="Avenir Next Condensed Demi Bold" w:hAnsi="Avenir Next Condensed Demi Bold"/>
          <w:bCs/>
          <w:sz w:val="22"/>
          <w:szCs w:val="22"/>
        </w:rPr>
      </w:pPr>
      <w:r w:rsidRPr="00A6698C">
        <w:rPr>
          <w:rFonts w:ascii="Avenir Next Condensed" w:hAnsi="Avenir Next Condensed"/>
          <w:b/>
          <w:sz w:val="22"/>
          <w:szCs w:val="22"/>
        </w:rPr>
        <w:br w:type="page"/>
      </w:r>
      <w:r w:rsidRPr="00562CDF">
        <w:rPr>
          <w:rFonts w:ascii="Avenir Next Condensed Demi Bold" w:hAnsi="Avenir Next Condensed Demi Bold"/>
          <w:bCs/>
          <w:sz w:val="22"/>
          <w:szCs w:val="22"/>
        </w:rPr>
        <w:lastRenderedPageBreak/>
        <w:t xml:space="preserve">Mitglied </w:t>
      </w:r>
      <w:r w:rsidR="00290461" w:rsidRPr="00562CDF">
        <w:rPr>
          <w:rFonts w:ascii="Avenir Next Condensed Demi Bold" w:hAnsi="Avenir Next Condensed Demi Bold"/>
          <w:bCs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525CF4C4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3A6B03" w:rsidRDefault="00080FDD" w:rsidP="00080FDD">
      <w:pPr>
        <w:rPr>
          <w:rFonts w:ascii="Avenir Next Condensed" w:hAnsi="Avenir Next Condensed"/>
          <w:sz w:val="12"/>
          <w:szCs w:val="16"/>
        </w:rPr>
      </w:pPr>
    </w:p>
    <w:p w14:paraId="70A839C4" w14:textId="72E93280" w:rsidR="00080FDD" w:rsidRPr="00562CDF" w:rsidRDefault="00080FDD" w:rsidP="00080FDD">
      <w:pPr>
        <w:rPr>
          <w:rFonts w:ascii="Avenir Next Condensed Demi Bold" w:hAnsi="Avenir Next Condensed Demi Bold"/>
          <w:bCs/>
          <w:sz w:val="22"/>
          <w:szCs w:val="22"/>
        </w:rPr>
      </w:pPr>
      <w:r w:rsidRPr="00562CDF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F90369" w:rsidRPr="00562CDF">
        <w:rPr>
          <w:rFonts w:ascii="Avenir Next Condensed Demi Bold" w:hAnsi="Avenir Next Condensed Demi Bold"/>
          <w:bCs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67973C9" w14:textId="77777777" w:rsidTr="003A6B03">
        <w:trPr>
          <w:trHeight w:val="565"/>
        </w:trPr>
        <w:tc>
          <w:tcPr>
            <w:tcW w:w="3402" w:type="dxa"/>
            <w:vAlign w:val="bottom"/>
          </w:tcPr>
          <w:p w14:paraId="770AA69B" w14:textId="13DB4D9B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A6698C" w:rsidRDefault="00045448" w:rsidP="003A6B03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A6698C" w:rsidSect="009259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9F70A" w14:textId="77777777" w:rsidR="005132AE" w:rsidRDefault="005132AE">
      <w:r>
        <w:separator/>
      </w:r>
    </w:p>
  </w:endnote>
  <w:endnote w:type="continuationSeparator" w:id="0">
    <w:p w14:paraId="7E9C6237" w14:textId="77777777" w:rsidR="005132AE" w:rsidRDefault="00513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D92E6D" w:rsidRDefault="00D92E6D" w:rsidP="00D92E6D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D92E6D" w:rsidRDefault="00D92E6D" w:rsidP="00D92E6D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498A286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80676">
      <w:rPr>
        <w:noProof/>
        <w:sz w:val="16"/>
        <w:szCs w:val="16"/>
      </w:rPr>
      <w:t>Anlage T.1_1787_VgV Rathaus Neuried_Bewerbergemeinschaft.docx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3F5AE" w14:textId="77777777" w:rsidR="005132AE" w:rsidRDefault="005132AE">
      <w:r>
        <w:separator/>
      </w:r>
    </w:p>
  </w:footnote>
  <w:footnote w:type="continuationSeparator" w:id="0">
    <w:p w14:paraId="560F10F4" w14:textId="77777777" w:rsidR="005132AE" w:rsidRDefault="00513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1D7D7" w14:textId="77777777" w:rsidR="006B46B9" w:rsidRDefault="00866C41" w:rsidP="006B46B9">
    <w:pPr>
      <w:pStyle w:val="Kopfzeile"/>
      <w:spacing w:line="300" w:lineRule="auto"/>
      <w:jc w:val="left"/>
      <w:rPr>
        <w:rFonts w:ascii="Avenir Next Condensed" w:hAnsi="Avenir Next Condensed"/>
        <w:sz w:val="18"/>
        <w:szCs w:val="18"/>
      </w:rPr>
    </w:pPr>
    <w:bookmarkStart w:id="4" w:name="_Hlk39753847"/>
    <w:bookmarkStart w:id="5" w:name="_Hlk76561767"/>
    <w:bookmarkStart w:id="6" w:name="_Hlk76561976"/>
    <w:r>
      <w:rPr>
        <w:sz w:val="18"/>
        <w:szCs w:val="18"/>
      </w:rPr>
      <w:tab/>
    </w:r>
    <w:bookmarkEnd w:id="4"/>
    <w:r w:rsidR="006B46B9">
      <w:rPr>
        <w:rFonts w:ascii="Avenir Next Condensed" w:hAnsi="Avenir Next Condensed"/>
        <w:sz w:val="18"/>
        <w:szCs w:val="18"/>
      </w:rPr>
      <w:t xml:space="preserve">Nicht offener hochbaulicher und innenarchitektonischer Realisierungswettbewerb </w:t>
    </w:r>
  </w:p>
  <w:p w14:paraId="12424DD7" w14:textId="23831542" w:rsidR="006B46B9" w:rsidRPr="00A6698C" w:rsidRDefault="006B46B9" w:rsidP="006B46B9">
    <w:pPr>
      <w:pStyle w:val="Kopfzeile"/>
      <w:spacing w:line="300" w:lineRule="auto"/>
      <w:jc w:val="left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ab/>
      <w:t>mit anschließendem Verhandlungsverfahren nach VgV (Generalplanerleistung)</w:t>
    </w:r>
  </w:p>
  <w:p w14:paraId="14B0F8D1" w14:textId="0AF97875" w:rsidR="006B46B9" w:rsidRPr="00A6698C" w:rsidRDefault="006B46B9" w:rsidP="006B46B9">
    <w:pPr>
      <w:pStyle w:val="Kopfzeile"/>
      <w:spacing w:line="300" w:lineRule="auto"/>
      <w:jc w:val="left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ab/>
      <w:t>„</w:t>
    </w:r>
    <w:r w:rsidR="0036609A">
      <w:rPr>
        <w:rFonts w:ascii="Avenir Next Condensed" w:hAnsi="Avenir Next Condensed"/>
        <w:sz w:val="18"/>
        <w:szCs w:val="18"/>
      </w:rPr>
      <w:t>OK43</w:t>
    </w:r>
    <w:r>
      <w:rPr>
        <w:rFonts w:ascii="Avenir Next Condensed" w:hAnsi="Avenir Next Condensed"/>
        <w:sz w:val="18"/>
        <w:szCs w:val="18"/>
      </w:rPr>
      <w:t>“ Stadt Kassel</w:t>
    </w:r>
  </w:p>
  <w:p w14:paraId="7720F206" w14:textId="644616E2" w:rsidR="00866C41" w:rsidRPr="00EA2FE6" w:rsidRDefault="00866C41" w:rsidP="006B46B9">
    <w:pPr>
      <w:pStyle w:val="Kopfzeile"/>
      <w:spacing w:line="300" w:lineRule="auto"/>
      <w:rPr>
        <w:rFonts w:ascii="Avenir Next Condensed" w:hAnsi="Avenir Next Condensed"/>
        <w:sz w:val="18"/>
        <w:szCs w:val="18"/>
      </w:rPr>
    </w:pPr>
  </w:p>
  <w:bookmarkEnd w:id="5"/>
  <w:p w14:paraId="0B733F5A" w14:textId="77777777" w:rsidR="00D92E6D" w:rsidRPr="00562CDF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562CDF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61802" w14:textId="77777777" w:rsidR="0034286C" w:rsidRPr="00562CDF" w:rsidRDefault="0034286C" w:rsidP="00E6327D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bookmarkStart w:id="7" w:name="_Hlk76562084"/>
    <w:r w:rsidRPr="00562CDF">
      <w:rPr>
        <w:rFonts w:ascii="Avenir Next Condensed" w:hAnsi="Avenir Next Condensed"/>
        <w:sz w:val="18"/>
        <w:szCs w:val="18"/>
      </w:rPr>
      <w:t xml:space="preserve">Nicht offener hochbaulicher und innenarchitektonischer Realisierungswettbewerb </w:t>
    </w:r>
  </w:p>
  <w:p w14:paraId="740D4F1B" w14:textId="65C78069" w:rsidR="00E6327D" w:rsidRPr="00562CDF" w:rsidRDefault="0034286C" w:rsidP="00E6327D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r w:rsidRPr="00562CDF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3DA0A3E3" w14:textId="1A3CEA41" w:rsidR="00E6327D" w:rsidRPr="00562CDF" w:rsidRDefault="0034286C" w:rsidP="00E6327D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r w:rsidRPr="00562CDF">
      <w:rPr>
        <w:rFonts w:ascii="Avenir Next Condensed" w:hAnsi="Avenir Next Condensed"/>
        <w:sz w:val="18"/>
        <w:szCs w:val="18"/>
      </w:rPr>
      <w:t>„</w:t>
    </w:r>
    <w:r w:rsidR="0036609A" w:rsidRPr="00562CDF">
      <w:rPr>
        <w:rFonts w:ascii="Avenir Next Condensed" w:hAnsi="Avenir Next Condensed"/>
        <w:sz w:val="18"/>
        <w:szCs w:val="18"/>
      </w:rPr>
      <w:t>OK43</w:t>
    </w:r>
    <w:r w:rsidRPr="00562CDF">
      <w:rPr>
        <w:rFonts w:ascii="Avenir Next Condensed" w:hAnsi="Avenir Next Condensed"/>
        <w:sz w:val="18"/>
        <w:szCs w:val="18"/>
      </w:rPr>
      <w:t>“ Stadt Kassel</w:t>
    </w:r>
  </w:p>
  <w:p w14:paraId="65845FD9" w14:textId="77777777" w:rsidR="00866C41" w:rsidRPr="00A6698C" w:rsidRDefault="00866C41" w:rsidP="00866C41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sz w:val="18"/>
        <w:szCs w:val="18"/>
      </w:rPr>
    </w:pPr>
  </w:p>
  <w:bookmarkEnd w:id="7"/>
  <w:p w14:paraId="065F9832" w14:textId="77777777" w:rsidR="00027A1A" w:rsidRPr="00562CDF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562CDF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2C6E"/>
    <w:rsid w:val="002142AD"/>
    <w:rsid w:val="00214428"/>
    <w:rsid w:val="002147C1"/>
    <w:rsid w:val="002150C5"/>
    <w:rsid w:val="002169EA"/>
    <w:rsid w:val="00220B25"/>
    <w:rsid w:val="002210A2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4687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286C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0795"/>
    <w:rsid w:val="003613D5"/>
    <w:rsid w:val="00361A07"/>
    <w:rsid w:val="0036234A"/>
    <w:rsid w:val="00363483"/>
    <w:rsid w:val="00365F22"/>
    <w:rsid w:val="0036609A"/>
    <w:rsid w:val="0036701A"/>
    <w:rsid w:val="003671F9"/>
    <w:rsid w:val="003674C6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6B03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11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4F5DB8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32AE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2CDF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54E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46B9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467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908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500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99A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0FBE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0B0"/>
    <w:rsid w:val="00A6698C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40A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04F1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C78ED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182"/>
    <w:rsid w:val="00E23C81"/>
    <w:rsid w:val="00E23F27"/>
    <w:rsid w:val="00E25126"/>
    <w:rsid w:val="00E27DED"/>
    <w:rsid w:val="00E312C8"/>
    <w:rsid w:val="00E3363F"/>
    <w:rsid w:val="00E357FE"/>
    <w:rsid w:val="00E363F6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327D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FE6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4110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1460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15</cp:revision>
  <cp:lastPrinted>2022-07-06T08:34:00Z</cp:lastPrinted>
  <dcterms:created xsi:type="dcterms:W3CDTF">2025-03-14T10:39:00Z</dcterms:created>
  <dcterms:modified xsi:type="dcterms:W3CDTF">2026-04-22T15:28:00Z</dcterms:modified>
</cp:coreProperties>
</file>